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spacing w:after="0" w:line="273.6" w:lineRule="auto"/>
        <w:jc w:val="both"/>
        <w:rPr>
          <w:rFonts w:ascii="Trebuchet MS" w:cs="Trebuchet MS" w:eastAsia="Trebuchet MS" w:hAnsi="Trebuchet MS"/>
          <w:color w:val="38761d"/>
          <w:sz w:val="36"/>
          <w:szCs w:val="36"/>
        </w:rPr>
      </w:pPr>
      <w:r w:rsidDel="00000000" w:rsidR="00000000" w:rsidRPr="00000000">
        <w:rPr>
          <w:rFonts w:ascii="Trebuchet MS" w:cs="Trebuchet MS" w:eastAsia="Trebuchet MS" w:hAnsi="Trebuchet MS"/>
          <w:color w:val="38761d"/>
          <w:sz w:val="36"/>
          <w:szCs w:val="36"/>
          <w:rtl w:val="0"/>
        </w:rPr>
        <w:t xml:space="preserve">Il Cammino di Sanremo</w:t>
      </w:r>
    </w:p>
    <w:p w:rsidR="00000000" w:rsidDel="00000000" w:rsidP="00000000" w:rsidRDefault="00000000" w:rsidRPr="00000000" w14:paraId="00000001">
      <w:pPr>
        <w:spacing w:after="0" w:line="273.6" w:lineRule="auto"/>
        <w:jc w:val="both"/>
        <w:rPr>
          <w:rFonts w:ascii="Trebuchet MS" w:cs="Trebuchet MS" w:eastAsia="Trebuchet MS" w:hAnsi="Trebuchet MS"/>
          <w:sz w:val="28"/>
          <w:szCs w:val="28"/>
        </w:rPr>
      </w:pPr>
      <w:r w:rsidDel="00000000" w:rsidR="00000000" w:rsidRPr="00000000">
        <w:rPr>
          <w:rFonts w:ascii="Trebuchet MS" w:cs="Trebuchet MS" w:eastAsia="Trebuchet MS" w:hAnsi="Trebuchet MS"/>
          <w:sz w:val="28"/>
          <w:szCs w:val="28"/>
          <w:rtl w:val="0"/>
        </w:rPr>
        <w:t xml:space="preserve">Resistenza cantautoriale on the road</w:t>
      </w:r>
    </w:p>
    <w:p w:rsidR="00000000" w:rsidDel="00000000" w:rsidP="00000000" w:rsidRDefault="00000000" w:rsidRPr="00000000" w14:paraId="00000002">
      <w:pPr>
        <w:spacing w:after="0" w:line="273.6"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3">
      <w:pPr>
        <w:spacing w:after="0" w:line="273.6" w:lineRule="auto"/>
        <w:jc w:val="both"/>
        <w:rPr>
          <w:rFonts w:ascii="Trebuchet MS" w:cs="Trebuchet MS" w:eastAsia="Trebuchet MS" w:hAnsi="Trebuchet MS"/>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-123824</wp:posOffset>
            </wp:positionH>
            <wp:positionV relativeFrom="paragraph">
              <wp:posOffset>247650</wp:posOffset>
            </wp:positionV>
            <wp:extent cx="1823925" cy="3886200"/>
            <wp:effectExtent b="0" l="0" r="0" t="0"/>
            <wp:wrapSquare wrapText="bothSides" distB="114300" distT="114300" distL="114300" distR="114300"/>
            <wp:docPr id="3" name="image1.jpg"/>
            <a:graphic>
              <a:graphicData uri="http://schemas.openxmlformats.org/drawingml/2006/picture">
                <pic:pic>
                  <pic:nvPicPr>
                    <pic:cNvPr id="0" name="image1.jpg"/>
                    <pic:cNvPicPr preferRelativeResize="0"/>
                  </pic:nvPicPr>
                  <pic:blipFill>
                    <a:blip r:embed="rId6"/>
                    <a:srcRect b="0" l="25444" r="37786" t="0"/>
                    <a:stretch>
                      <a:fillRect/>
                    </a:stretch>
                  </pic:blipFill>
                  <pic:spPr>
                    <a:xfrm>
                      <a:off x="0" y="0"/>
                      <a:ext cx="1823925" cy="3886200"/>
                    </a:xfrm>
                    <a:prstGeom prst="rect"/>
                    <a:ln/>
                  </pic:spPr>
                </pic:pic>
              </a:graphicData>
            </a:graphic>
          </wp:anchor>
        </w:drawing>
      </w:r>
    </w:p>
    <w:p w:rsidR="00000000" w:rsidDel="00000000" w:rsidP="00000000" w:rsidRDefault="00000000" w:rsidRPr="00000000" w14:paraId="00000004">
      <w:pPr>
        <w:spacing w:after="0" w:line="273.6"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Con l’approccio del </w:t>
      </w:r>
      <w:r w:rsidDel="00000000" w:rsidR="00000000" w:rsidRPr="00000000">
        <w:rPr>
          <w:rFonts w:ascii="Trebuchet MS" w:cs="Trebuchet MS" w:eastAsia="Trebuchet MS" w:hAnsi="Trebuchet MS"/>
          <w:sz w:val="24"/>
          <w:szCs w:val="24"/>
          <w:rtl w:val="0"/>
        </w:rPr>
        <w:t xml:space="preserve">flâneur, ovvero del passeggiatore svagato più che dello sportivo camminatore, </w:t>
      </w:r>
      <w:r w:rsidDel="00000000" w:rsidR="00000000" w:rsidRPr="00000000">
        <w:rPr>
          <w:rFonts w:ascii="Trebuchet MS" w:cs="Trebuchet MS" w:eastAsia="Trebuchet MS" w:hAnsi="Trebuchet MS"/>
          <w:b w:val="1"/>
          <w:color w:val="38761d"/>
          <w:sz w:val="24"/>
          <w:szCs w:val="24"/>
          <w:rtl w:val="0"/>
        </w:rPr>
        <w:t xml:space="preserve">Giovanni Del Grillo</w:t>
      </w:r>
      <w:r w:rsidDel="00000000" w:rsidR="00000000" w:rsidRPr="00000000">
        <w:rPr>
          <w:rFonts w:ascii="Trebuchet MS" w:cs="Trebuchet MS" w:eastAsia="Trebuchet MS" w:hAnsi="Trebuchet MS"/>
          <w:sz w:val="24"/>
          <w:szCs w:val="24"/>
          <w:rtl w:val="0"/>
        </w:rPr>
        <w:t xml:space="preserve"> ha scelto di raccontare la sua musica, e la sua autentica anima di cantautore, compiendo un vero e proprio </w:t>
      </w:r>
      <w:r w:rsidDel="00000000" w:rsidR="00000000" w:rsidRPr="00000000">
        <w:rPr>
          <w:rFonts w:ascii="Trebuchet MS" w:cs="Trebuchet MS" w:eastAsia="Trebuchet MS" w:hAnsi="Trebuchet MS"/>
          <w:i w:val="1"/>
          <w:sz w:val="24"/>
          <w:szCs w:val="24"/>
          <w:rtl w:val="0"/>
        </w:rPr>
        <w:t xml:space="preserve">cammino</w:t>
      </w:r>
      <w:r w:rsidDel="00000000" w:rsidR="00000000" w:rsidRPr="00000000">
        <w:rPr>
          <w:rFonts w:ascii="Trebuchet MS" w:cs="Trebuchet MS" w:eastAsia="Trebuchet MS" w:hAnsi="Trebuchet MS"/>
          <w:sz w:val="24"/>
          <w:szCs w:val="24"/>
          <w:rtl w:val="0"/>
        </w:rPr>
        <w:t xml:space="preserve"> da Roma a Sanremo: tre settimane per lo più a piedi, qualche volta facendo un salto sul camper di supporto - dal 17 gennaio al 5 febbraio ovviamente - lungo monti, valli, teatri e locali di questo nostro Belpaese che la canzone d’autore ha ampiamente contribuito a scriverla e che sembra essersi scordato delle sue origini, appeso dietro un miraggio di lustrini e di apparenze. Al suo fianco in questo peregrinare, </w:t>
      </w:r>
      <w:r w:rsidDel="00000000" w:rsidR="00000000" w:rsidRPr="00000000">
        <w:rPr>
          <w:rFonts w:ascii="Trebuchet MS" w:cs="Trebuchet MS" w:eastAsia="Trebuchet MS" w:hAnsi="Trebuchet MS"/>
          <w:b w:val="1"/>
          <w:color w:val="38761d"/>
          <w:sz w:val="24"/>
          <w:szCs w:val="24"/>
          <w:rtl w:val="0"/>
        </w:rPr>
        <w:t xml:space="preserve">Giuseppe Trusso Sfrazzetto</w:t>
      </w:r>
      <w:r w:rsidDel="00000000" w:rsidR="00000000" w:rsidRPr="00000000">
        <w:rPr>
          <w:rFonts w:ascii="Trebuchet MS" w:cs="Trebuchet MS" w:eastAsia="Trebuchet MS" w:hAnsi="Trebuchet MS"/>
          <w:sz w:val="24"/>
          <w:szCs w:val="24"/>
          <w:rtl w:val="0"/>
        </w:rPr>
        <w:t xml:space="preserve">, rigorosamente in camper. E il suo manager più efficiente e sicuramente più fedele, il cane Max, che lo accompagnerà sondando letteralmente il terreno, albero per albero pietra per pietra.</w:t>
      </w:r>
    </w:p>
    <w:p w:rsidR="00000000" w:rsidDel="00000000" w:rsidP="00000000" w:rsidRDefault="00000000" w:rsidRPr="00000000" w14:paraId="00000005">
      <w:pPr>
        <w:spacing w:after="0" w:line="273.6"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In questo viaggio Giovanni incontrerà la gente, gli altri musicisti come lui: raccoglierà le storie, i pensieri, i sogni di quell’umanità che, lo speriamo, non si è ancora persa. E vuole avere voce, la voce che per tanto tempo ha saputo narrare proprio la grande canzone d’autore.</w:t>
      </w:r>
    </w:p>
    <w:p w:rsidR="00000000" w:rsidDel="00000000" w:rsidP="00000000" w:rsidRDefault="00000000" w:rsidRPr="00000000" w14:paraId="00000006">
      <w:pPr>
        <w:spacing w:after="0" w:line="273.6" w:lineRule="auto"/>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7">
      <w:pPr>
        <w:spacing w:after="0" w:line="273.6"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Ad ogni tappa, quindi, corrisponderà anche un concerto, un incontro in musica, che vedrà protagonista la musica di Giovanni, alcuni dei brani dal suo ultimo album, </w:t>
      </w:r>
      <w:r w:rsidDel="00000000" w:rsidR="00000000" w:rsidRPr="00000000">
        <w:rPr>
          <w:rFonts w:ascii="Trebuchet MS" w:cs="Trebuchet MS" w:eastAsia="Trebuchet MS" w:hAnsi="Trebuchet MS"/>
          <w:i w:val="1"/>
          <w:rtl w:val="0"/>
        </w:rPr>
        <w:t xml:space="preserve">Un leggero errare</w:t>
      </w:r>
      <w:r w:rsidDel="00000000" w:rsidR="00000000" w:rsidRPr="00000000">
        <w:rPr>
          <w:rFonts w:ascii="Trebuchet MS" w:cs="Trebuchet MS" w:eastAsia="Trebuchet MS" w:hAnsi="Trebuchet MS"/>
          <w:rtl w:val="0"/>
        </w:rPr>
        <w:t xml:space="preserve">. Alcuni grandi classici. Ma corrisponderà anche una </w:t>
      </w:r>
      <w:r w:rsidDel="00000000" w:rsidR="00000000" w:rsidRPr="00000000">
        <w:rPr>
          <w:rFonts w:ascii="Trebuchet MS" w:cs="Trebuchet MS" w:eastAsia="Trebuchet MS" w:hAnsi="Trebuchet MS"/>
          <w:i w:val="1"/>
          <w:rtl w:val="0"/>
        </w:rPr>
        <w:t xml:space="preserve">performance</w:t>
      </w:r>
      <w:r w:rsidDel="00000000" w:rsidR="00000000" w:rsidRPr="00000000">
        <w:rPr>
          <w:rFonts w:ascii="Trebuchet MS" w:cs="Trebuchet MS" w:eastAsia="Trebuchet MS" w:hAnsi="Trebuchet MS"/>
          <w:rtl w:val="0"/>
        </w:rPr>
        <w:t xml:space="preserve"> visionaria e delirante realizzata direttamente con il pubblico.</w:t>
      </w:r>
    </w:p>
    <w:p w:rsidR="00000000" w:rsidDel="00000000" w:rsidP="00000000" w:rsidRDefault="00000000" w:rsidRPr="00000000" w14:paraId="00000008">
      <w:pPr>
        <w:spacing w:after="0" w:line="273.6"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rtl w:val="0"/>
        </w:rPr>
        <w:t xml:space="preserve">Il viaggio sarà strutturato in una quindicina di date da sud a nord con un approdo inevitabile: quello dell’Ariston di Sanremo. Speriamo, perché no, del Palco: semmai qualcuno si farà sedurre dalla magia di questo folle progetto</w:t>
      </w:r>
      <w:r w:rsidDel="00000000" w:rsidR="00000000" w:rsidRPr="00000000">
        <w:rPr>
          <w:rFonts w:ascii="Trebuchet MS" w:cs="Trebuchet MS" w:eastAsia="Trebuchet MS" w:hAnsi="Trebuchet MS"/>
          <w:sz w:val="24"/>
          <w:szCs w:val="24"/>
          <w:rtl w:val="0"/>
        </w:rPr>
        <w:t xml:space="preserve">.</w:t>
      </w:r>
      <w:r w:rsidDel="00000000" w:rsidR="00000000" w:rsidRPr="00000000">
        <w:rPr>
          <w:rtl w:val="0"/>
        </w:rPr>
      </w:r>
    </w:p>
    <w:p w:rsidR="00000000" w:rsidDel="00000000" w:rsidP="00000000" w:rsidRDefault="00000000" w:rsidRPr="00000000" w14:paraId="00000009">
      <w:pPr>
        <w:spacing w:after="0" w:line="273.6" w:lineRule="auto"/>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A">
      <w:pPr>
        <w:spacing w:after="0" w:line="273.6"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Pr>
        <w:drawing>
          <wp:inline distB="114300" distT="114300" distL="114300" distR="114300">
            <wp:extent cx="5762625" cy="1851750"/>
            <wp:effectExtent b="0" l="0" r="0" t="0"/>
            <wp:docPr id="1" name="image2.jpg"/>
            <a:graphic>
              <a:graphicData uri="http://schemas.openxmlformats.org/drawingml/2006/picture">
                <pic:pic>
                  <pic:nvPicPr>
                    <pic:cNvPr id="0" name="image2.jpg"/>
                    <pic:cNvPicPr preferRelativeResize="0"/>
                  </pic:nvPicPr>
                  <pic:blipFill>
                    <a:blip r:embed="rId7"/>
                    <a:srcRect b="36328" l="0" r="0" t="31608"/>
                    <a:stretch>
                      <a:fillRect/>
                    </a:stretch>
                  </pic:blipFill>
                  <pic:spPr>
                    <a:xfrm>
                      <a:off x="0" y="0"/>
                      <a:ext cx="5762625" cy="185175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spacing w:line="273.6" w:lineRule="auto"/>
        <w:jc w:val="both"/>
        <w:rPr>
          <w:rFonts w:ascii="Trebuchet MS" w:cs="Trebuchet MS" w:eastAsia="Trebuchet MS" w:hAnsi="Trebuchet MS"/>
          <w:sz w:val="28"/>
          <w:szCs w:val="28"/>
        </w:rPr>
      </w:pPr>
      <w:r w:rsidDel="00000000" w:rsidR="00000000" w:rsidRPr="00000000">
        <w:rPr>
          <w:rFonts w:ascii="Trebuchet MS" w:cs="Trebuchet MS" w:eastAsia="Trebuchet MS" w:hAnsi="Trebuchet MS"/>
          <w:b w:val="1"/>
          <w:color w:val="38761d"/>
          <w:sz w:val="28"/>
          <w:szCs w:val="28"/>
          <w:rtl w:val="0"/>
        </w:rPr>
        <w:t xml:space="preserve">Un Leggero Errare: un album di storie, dolore, ironia e speranza</w:t>
      </w:r>
      <w:r w:rsidDel="00000000" w:rsidR="00000000" w:rsidRPr="00000000">
        <w:rPr>
          <w:rtl w:val="0"/>
        </w:rPr>
      </w:r>
    </w:p>
    <w:p w:rsidR="00000000" w:rsidDel="00000000" w:rsidP="00000000" w:rsidRDefault="00000000" w:rsidRPr="00000000" w14:paraId="0000000C">
      <w:pPr>
        <w:spacing w:after="0" w:line="273.6"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D">
      <w:pPr>
        <w:spacing w:after="0" w:line="273.6" w:lineRule="auto"/>
        <w:jc w:val="both"/>
        <w:rPr>
          <w:rFonts w:ascii="Trebuchet MS" w:cs="Trebuchet MS" w:eastAsia="Trebuchet MS" w:hAnsi="Trebuchet MS"/>
        </w:rPr>
      </w:pPr>
      <w:r w:rsidDel="00000000" w:rsidR="00000000" w:rsidRPr="00000000">
        <w:rPr>
          <w:rFonts w:ascii="Trebuchet MS" w:cs="Trebuchet MS" w:eastAsia="Trebuchet MS" w:hAnsi="Trebuchet MS"/>
          <w:b w:val="1"/>
          <w:color w:val="38761d"/>
          <w:rtl w:val="0"/>
        </w:rPr>
        <w:t xml:space="preserve">Un Leggero Errare</w:t>
      </w:r>
      <w:r w:rsidDel="00000000" w:rsidR="00000000" w:rsidRPr="00000000">
        <w:rPr>
          <w:rFonts w:ascii="Trebuchet MS" w:cs="Trebuchet MS" w:eastAsia="Trebuchet MS" w:hAnsi="Trebuchet MS"/>
          <w:rtl w:val="0"/>
        </w:rPr>
        <w:t xml:space="preserve"> è il quarto album di Giovanni Del Grillo. </w:t>
      </w:r>
    </w:p>
    <w:p w:rsidR="00000000" w:rsidDel="00000000" w:rsidP="00000000" w:rsidRDefault="00000000" w:rsidRPr="00000000" w14:paraId="0000000E">
      <w:pPr>
        <w:spacing w:after="0" w:line="273.6"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L’opera segna una decisa svolta nel percorso artistico del cantautore romano, che si apre a un modo di scrivere per lui meno consueto, ma sicuramente più attuale e più riconoscibile dal grande pubblico. </w:t>
      </w:r>
    </w:p>
    <w:p w:rsidR="00000000" w:rsidDel="00000000" w:rsidP="00000000" w:rsidRDefault="00000000" w:rsidRPr="00000000" w14:paraId="0000000F">
      <w:pPr>
        <w:spacing w:after="0" w:line="273.6"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In questa cornice vengono incastonati i 10 brani che compongono l’album, più la </w:t>
      </w:r>
      <w:r w:rsidDel="00000000" w:rsidR="00000000" w:rsidRPr="00000000">
        <w:rPr>
          <w:rFonts w:ascii="Trebuchet MS" w:cs="Trebuchet MS" w:eastAsia="Trebuchet MS" w:hAnsi="Trebuchet MS"/>
          <w:i w:val="1"/>
          <w:rtl w:val="0"/>
        </w:rPr>
        <w:t xml:space="preserve">bonus track</w:t>
      </w:r>
      <w:r w:rsidDel="00000000" w:rsidR="00000000" w:rsidRPr="00000000">
        <w:rPr>
          <w:rFonts w:ascii="Trebuchet MS" w:cs="Trebuchet MS" w:eastAsia="Trebuchet MS" w:hAnsi="Trebuchet MS"/>
          <w:rtl w:val="0"/>
        </w:rPr>
        <w:t xml:space="preserve"> registrata ad Atene nel gennaio del 2017 al termine di un’esperienza umanitaria a favore dei migranti in viaggio sulla rotta balcanica. </w:t>
      </w:r>
    </w:p>
    <w:p w:rsidR="00000000" w:rsidDel="00000000" w:rsidP="00000000" w:rsidRDefault="00000000" w:rsidRPr="00000000" w14:paraId="00000010">
      <w:pPr>
        <w:spacing w:after="0" w:line="273.6"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Parecchia acqua è passata sotto i ponti dagli esordi e dal successo di </w:t>
      </w:r>
      <w:r w:rsidDel="00000000" w:rsidR="00000000" w:rsidRPr="00000000">
        <w:rPr>
          <w:rFonts w:ascii="Trebuchet MS" w:cs="Trebuchet MS" w:eastAsia="Trebuchet MS" w:hAnsi="Trebuchet MS"/>
          <w:i w:val="1"/>
          <w:rtl w:val="0"/>
        </w:rPr>
        <w:t xml:space="preserve">Qui Frinisce Male</w:t>
      </w:r>
      <w:r w:rsidDel="00000000" w:rsidR="00000000" w:rsidRPr="00000000">
        <w:rPr>
          <w:rFonts w:ascii="Trebuchet MS" w:cs="Trebuchet MS" w:eastAsia="Trebuchet MS" w:hAnsi="Trebuchet MS"/>
          <w:rtl w:val="0"/>
        </w:rPr>
        <w:t xml:space="preserve"> (2012)</w:t>
      </w:r>
      <w:r w:rsidDel="00000000" w:rsidR="00000000" w:rsidRPr="00000000">
        <w:rPr>
          <w:rFonts w:ascii="Trebuchet MS" w:cs="Trebuchet MS" w:eastAsia="Trebuchet MS" w:hAnsi="Trebuchet MS"/>
          <w:rtl w:val="0"/>
        </w:rPr>
        <w:t xml:space="preserve"> con il suo splendido approdo al palcoscenico del Premio Tenco. </w:t>
      </w:r>
    </w:p>
    <w:p w:rsidR="00000000" w:rsidDel="00000000" w:rsidP="00000000" w:rsidRDefault="00000000" w:rsidRPr="00000000" w14:paraId="00000011">
      <w:pPr>
        <w:spacing w:after="0" w:line="273.6"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La svolta per Del Grillo è avvenuta grazie alla collaborazione col compositore e polistrumentista Edoardo Petretti, insieme al quale ha co-firmato gli arrangiamenti dell’album. Il lavoro in studio è stato poi impreziosito dai disegni sonori di Fabio Recchia (NoHayBanda Trio) e dalla presenza di musicisti del calibro di Cristiano De Fabritiis (batteria), Claudio Mosconi (basso elettrico) e David Giacomini (chitarre). </w:t>
      </w:r>
    </w:p>
    <w:p w:rsidR="00000000" w:rsidDel="00000000" w:rsidP="00000000" w:rsidRDefault="00000000" w:rsidRPr="00000000" w14:paraId="00000012">
      <w:pPr>
        <w:spacing w:after="0" w:line="273.6"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I brani sono tutti ballabili, eccezion fatta per la struggente title-track che chiude il disco e che rappresenta un inno disincantato al vuoto esistenziale che avviluppa i figli della cosiddetta Generazione X, oggi sull’orlo della mezza età.</w:t>
      </w:r>
    </w:p>
    <w:p w:rsidR="00000000" w:rsidDel="00000000" w:rsidP="00000000" w:rsidRDefault="00000000" w:rsidRPr="00000000" w14:paraId="00000013">
      <w:pPr>
        <w:spacing w:after="0" w:line="273.6"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Ogni canzone di </w:t>
      </w:r>
      <w:r w:rsidDel="00000000" w:rsidR="00000000" w:rsidRPr="00000000">
        <w:rPr>
          <w:rFonts w:ascii="Trebuchet MS" w:cs="Trebuchet MS" w:eastAsia="Trebuchet MS" w:hAnsi="Trebuchet MS"/>
          <w:b w:val="1"/>
          <w:color w:val="38761d"/>
          <w:rtl w:val="0"/>
        </w:rPr>
        <w:t xml:space="preserve">Un Leggero Errare</w:t>
      </w:r>
      <w:r w:rsidDel="00000000" w:rsidR="00000000" w:rsidRPr="00000000">
        <w:rPr>
          <w:rFonts w:ascii="Trebuchet MS" w:cs="Trebuchet MS" w:eastAsia="Trebuchet MS" w:hAnsi="Trebuchet MS"/>
          <w:rtl w:val="0"/>
        </w:rPr>
        <w:t xml:space="preserve"> si presenta come il tassello di un mosaico di storie di vita vissuta, grondanti dolore, ma osservate sempre attraverso la lente dell’ironia e della speranza. Giovanni segue così l’esempio dei suoi maestri Stefano Rosso e Nicolino Pompa (a sua volta compagno d’arte di Piero Ciampi). </w:t>
      </w:r>
    </w:p>
    <w:p w:rsidR="00000000" w:rsidDel="00000000" w:rsidP="00000000" w:rsidRDefault="00000000" w:rsidRPr="00000000" w14:paraId="00000014">
      <w:pPr>
        <w:spacing w:after="0" w:line="273.6"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5">
      <w:pPr>
        <w:spacing w:after="0" w:line="273.6"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L’ascoltatore che ha la fortuna di avventurarsi nel mondo creato da Giovanni rischia di imbattersi in un esercito di fieri rappresentanti della diversità e dell’esclusione: c’è Roberto, folle e poetico nel costruire presepi a luci rosse, per giunta fuori stagione; c’è Gianni, dipendente dal rapporto con l’ambigua dama Biancaneve; c’è </w:t>
      </w:r>
      <w:r w:rsidDel="00000000" w:rsidR="00000000" w:rsidRPr="00000000">
        <w:rPr>
          <w:rFonts w:ascii="Trebuchet MS" w:cs="Trebuchet MS" w:eastAsia="Trebuchet MS" w:hAnsi="Trebuchet MS"/>
          <w:i w:val="1"/>
          <w:rtl w:val="0"/>
        </w:rPr>
        <w:t xml:space="preserve">La Bomba</w:t>
      </w:r>
      <w:r w:rsidDel="00000000" w:rsidR="00000000" w:rsidRPr="00000000">
        <w:rPr>
          <w:rFonts w:ascii="Trebuchet MS" w:cs="Trebuchet MS" w:eastAsia="Trebuchet MS" w:hAnsi="Trebuchet MS"/>
          <w:rtl w:val="0"/>
        </w:rPr>
        <w:t xml:space="preserve">, dedicata agli ordigni intelligenti (che però non si applicano); c’è </w:t>
      </w:r>
      <w:r w:rsidDel="00000000" w:rsidR="00000000" w:rsidRPr="00000000">
        <w:rPr>
          <w:rFonts w:ascii="Trebuchet MS" w:cs="Trebuchet MS" w:eastAsia="Trebuchet MS" w:hAnsi="Trebuchet MS"/>
          <w:i w:val="1"/>
          <w:rtl w:val="0"/>
        </w:rPr>
        <w:t xml:space="preserve">Ancora</w:t>
      </w:r>
      <w:r w:rsidDel="00000000" w:rsidR="00000000" w:rsidRPr="00000000">
        <w:rPr>
          <w:rFonts w:ascii="Trebuchet MS" w:cs="Trebuchet MS" w:eastAsia="Trebuchet MS" w:hAnsi="Trebuchet MS"/>
          <w:rtl w:val="0"/>
        </w:rPr>
        <w:t xml:space="preserve">, a ricordarci come sia arduo il confronto con i mostri non sepolti dell’infanzia, che rischiano di far soccombere chi non è capace di guardarli negli occhi una volta per tutte; in </w:t>
      </w:r>
      <w:r w:rsidDel="00000000" w:rsidR="00000000" w:rsidRPr="00000000">
        <w:rPr>
          <w:rFonts w:ascii="Trebuchet MS" w:cs="Trebuchet MS" w:eastAsia="Trebuchet MS" w:hAnsi="Trebuchet MS"/>
          <w:i w:val="1"/>
          <w:rtl w:val="0"/>
        </w:rPr>
        <w:t xml:space="preserve">Lascia Perdere Giovanni!</w:t>
      </w:r>
      <w:r w:rsidDel="00000000" w:rsidR="00000000" w:rsidRPr="00000000">
        <w:rPr>
          <w:rFonts w:ascii="Trebuchet MS" w:cs="Trebuchet MS" w:eastAsia="Trebuchet MS" w:hAnsi="Trebuchet MS"/>
          <w:rtl w:val="0"/>
        </w:rPr>
        <w:t xml:space="preserve"> c’è infine lo stesso autore, pronto a lanciarsi in un’invettiva contro tutto e tutti, compreso se stesso. </w:t>
      </w:r>
    </w:p>
    <w:p w:rsidR="00000000" w:rsidDel="00000000" w:rsidP="00000000" w:rsidRDefault="00000000" w:rsidRPr="00000000" w14:paraId="00000016">
      <w:pPr>
        <w:spacing w:after="0" w:line="273.6"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7">
      <w:pPr>
        <w:spacing w:after="0" w:line="273.6"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C’è questo ed altro, ma soprattutto c’è l’amore di Giovanni per la Poesia, che l’ha portato troppe volte ad essere considerato un outsider alla stregua dei personaggi delle sue canzoncine. La dedica dell’album </w:t>
      </w:r>
      <w:r w:rsidDel="00000000" w:rsidR="00000000" w:rsidRPr="00000000">
        <w:rPr>
          <w:rFonts w:ascii="Trebuchet MS" w:cs="Trebuchet MS" w:eastAsia="Trebuchet MS" w:hAnsi="Trebuchet MS"/>
          <w:i w:val="1"/>
          <w:rtl w:val="0"/>
        </w:rPr>
        <w:t xml:space="preserve">A Nessuno, nella grotta del ciclope Polifemo</w:t>
      </w:r>
      <w:r w:rsidDel="00000000" w:rsidR="00000000" w:rsidRPr="00000000">
        <w:rPr>
          <w:rFonts w:ascii="Trebuchet MS" w:cs="Trebuchet MS" w:eastAsia="Trebuchet MS" w:hAnsi="Trebuchet MS"/>
          <w:rtl w:val="0"/>
        </w:rPr>
        <w:t xml:space="preserve"> è la sintesi di tutto ciò: arrivati a un certo punto della vita ci si sente alle strette, quasi obbligati da energie superiori a lasciare quanto conquistato per imboccare un sentiero nuovo e pieno di insidie, sperando di non trovarsi mai “nei panni di Falcao nel momento del rigore decisivo”, con un coro di spettri asfittici che ripete come un mantra “Lascia perdere Giovanni!”. In questi casi si gioca la partita della vita, in queste condizioni bisogna trovare la Forza scavando negli angoli più remoti della propria coscienza; in queste situazioni nascono e si scoprono i campioni. </w:t>
      </w:r>
    </w:p>
    <w:p w:rsidR="00000000" w:rsidDel="00000000" w:rsidP="00000000" w:rsidRDefault="00000000" w:rsidRPr="00000000" w14:paraId="00000018">
      <w:pPr>
        <w:spacing w:after="0" w:line="273.6" w:lineRule="auto"/>
        <w:ind w:left="0" w:firstLine="0"/>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9">
      <w:pPr>
        <w:spacing w:after="0" w:line="273.6" w:lineRule="auto"/>
        <w:ind w:left="0" w:firstLine="0"/>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A">
      <w:pPr>
        <w:spacing w:line="273.6" w:lineRule="auto"/>
        <w:jc w:val="both"/>
        <w:rPr>
          <w:rFonts w:ascii="Trebuchet MS" w:cs="Trebuchet MS" w:eastAsia="Trebuchet MS" w:hAnsi="Trebuchet MS"/>
          <w:b w:val="1"/>
          <w:color w:val="38761d"/>
          <w:sz w:val="28"/>
          <w:szCs w:val="28"/>
        </w:rPr>
      </w:pPr>
      <w:r w:rsidDel="00000000" w:rsidR="00000000" w:rsidRPr="00000000">
        <w:rPr>
          <w:rtl w:val="0"/>
        </w:rPr>
      </w:r>
    </w:p>
    <w:p w:rsidR="00000000" w:rsidDel="00000000" w:rsidP="00000000" w:rsidRDefault="00000000" w:rsidRPr="00000000" w14:paraId="0000001B">
      <w:pPr>
        <w:spacing w:line="273.6" w:lineRule="auto"/>
        <w:jc w:val="both"/>
        <w:rPr>
          <w:rFonts w:ascii="Trebuchet MS" w:cs="Trebuchet MS" w:eastAsia="Trebuchet MS" w:hAnsi="Trebuchet MS"/>
          <w:b w:val="1"/>
          <w:color w:val="38761d"/>
          <w:sz w:val="28"/>
          <w:szCs w:val="28"/>
        </w:rPr>
      </w:pPr>
      <w:r w:rsidDel="00000000" w:rsidR="00000000" w:rsidRPr="00000000">
        <w:rPr>
          <w:rtl w:val="0"/>
        </w:rPr>
      </w:r>
    </w:p>
    <w:p w:rsidR="00000000" w:rsidDel="00000000" w:rsidP="00000000" w:rsidRDefault="00000000" w:rsidRPr="00000000" w14:paraId="0000001C">
      <w:pPr>
        <w:spacing w:line="273.6" w:lineRule="auto"/>
        <w:jc w:val="both"/>
        <w:rPr>
          <w:rFonts w:ascii="Trebuchet MS" w:cs="Trebuchet MS" w:eastAsia="Trebuchet MS" w:hAnsi="Trebuchet MS"/>
          <w:sz w:val="28"/>
          <w:szCs w:val="28"/>
        </w:rPr>
      </w:pPr>
      <w:r w:rsidDel="00000000" w:rsidR="00000000" w:rsidRPr="00000000">
        <w:rPr>
          <w:rFonts w:ascii="Trebuchet MS" w:cs="Trebuchet MS" w:eastAsia="Trebuchet MS" w:hAnsi="Trebuchet MS"/>
          <w:b w:val="1"/>
          <w:color w:val="38761d"/>
          <w:sz w:val="28"/>
          <w:szCs w:val="28"/>
          <w:rtl w:val="0"/>
        </w:rPr>
        <w:t xml:space="preserve">Giovanni Del Grillo: storia di musica e di poesia</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2376375" cy="3848100"/>
            <wp:effectExtent b="0" l="0" r="0" t="0"/>
            <wp:wrapSquare wrapText="bothSides" distB="114300" distT="114300" distL="114300" distR="114300"/>
            <wp:docPr id="2" name="image3.jpg"/>
            <a:graphic>
              <a:graphicData uri="http://schemas.openxmlformats.org/drawingml/2006/picture">
                <pic:pic>
                  <pic:nvPicPr>
                    <pic:cNvPr id="0" name="image3.jpg"/>
                    <pic:cNvPicPr preferRelativeResize="0"/>
                  </pic:nvPicPr>
                  <pic:blipFill>
                    <a:blip r:embed="rId8"/>
                    <a:srcRect b="0" l="32610" r="26196" t="0"/>
                    <a:stretch>
                      <a:fillRect/>
                    </a:stretch>
                  </pic:blipFill>
                  <pic:spPr>
                    <a:xfrm>
                      <a:off x="0" y="0"/>
                      <a:ext cx="2376375" cy="3848100"/>
                    </a:xfrm>
                    <a:prstGeom prst="rect"/>
                    <a:ln/>
                  </pic:spPr>
                </pic:pic>
              </a:graphicData>
            </a:graphic>
          </wp:anchor>
        </w:drawing>
      </w:r>
    </w:p>
    <w:p w:rsidR="00000000" w:rsidDel="00000000" w:rsidP="00000000" w:rsidRDefault="00000000" w:rsidRPr="00000000" w14:paraId="0000001D">
      <w:pPr>
        <w:spacing w:line="273.6"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E">
      <w:pPr>
        <w:spacing w:after="0" w:line="273.6" w:lineRule="auto"/>
        <w:ind w:left="0" w:firstLine="0"/>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F">
      <w:pPr>
        <w:spacing w:after="0" w:line="273.6" w:lineRule="auto"/>
        <w:ind w:left="0" w:firstLine="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Nel 2000 è tra gli autori e i protagonisti della trasmissione radiofonica </w:t>
      </w:r>
      <w:r w:rsidDel="00000000" w:rsidR="00000000" w:rsidRPr="00000000">
        <w:rPr>
          <w:rFonts w:ascii="Trebuchet MS" w:cs="Trebuchet MS" w:eastAsia="Trebuchet MS" w:hAnsi="Trebuchet MS"/>
          <w:i w:val="1"/>
          <w:rtl w:val="0"/>
        </w:rPr>
        <w:t xml:space="preserve">Machettiridishow</w:t>
      </w:r>
      <w:r w:rsidDel="00000000" w:rsidR="00000000" w:rsidRPr="00000000">
        <w:rPr>
          <w:rFonts w:ascii="Trebuchet MS" w:cs="Trebuchet MS" w:eastAsia="Trebuchet MS" w:hAnsi="Trebuchet MS"/>
          <w:rtl w:val="0"/>
        </w:rPr>
        <w:t xml:space="preserve">, che va in onda su </w:t>
      </w:r>
      <w:r w:rsidDel="00000000" w:rsidR="00000000" w:rsidRPr="00000000">
        <w:rPr>
          <w:rFonts w:ascii="Trebuchet MS" w:cs="Trebuchet MS" w:eastAsia="Trebuchet MS" w:hAnsi="Trebuchet MS"/>
          <w:i w:val="1"/>
          <w:rtl w:val="0"/>
        </w:rPr>
        <w:t xml:space="preserve">‘Radio spazio aperto’</w:t>
      </w:r>
      <w:r w:rsidDel="00000000" w:rsidR="00000000" w:rsidRPr="00000000">
        <w:rPr>
          <w:rFonts w:ascii="Trebuchet MS" w:cs="Trebuchet MS" w:eastAsia="Trebuchet MS" w:hAnsi="Trebuchet MS"/>
          <w:rtl w:val="0"/>
        </w:rPr>
        <w:t xml:space="preserve">. Ospite fisso, in diretta da Milano, è il cantautore e chirurgo </w:t>
      </w:r>
      <w:r w:rsidDel="00000000" w:rsidR="00000000" w:rsidRPr="00000000">
        <w:rPr>
          <w:rFonts w:ascii="Trebuchet MS" w:cs="Trebuchet MS" w:eastAsia="Trebuchet MS" w:hAnsi="Trebuchet MS"/>
          <w:b w:val="1"/>
          <w:i w:val="1"/>
          <w:rtl w:val="0"/>
        </w:rPr>
        <w:t xml:space="preserve">Enzo Jannacci</w:t>
      </w:r>
      <w:r w:rsidDel="00000000" w:rsidR="00000000" w:rsidRPr="00000000">
        <w:rPr>
          <w:rFonts w:ascii="Trebuchet MS" w:cs="Trebuchet MS" w:eastAsia="Trebuchet MS" w:hAnsi="Trebuchet MS"/>
          <w:rtl w:val="0"/>
        </w:rPr>
        <w:t xml:space="preserve">, che risponde ai quesiti di carattere medico degli ascoltatori. </w:t>
      </w:r>
    </w:p>
    <w:p w:rsidR="00000000" w:rsidDel="00000000" w:rsidP="00000000" w:rsidRDefault="00000000" w:rsidRPr="00000000" w14:paraId="00000020">
      <w:pPr>
        <w:spacing w:after="0" w:line="273.6" w:lineRule="auto"/>
        <w:jc w:val="both"/>
        <w:rPr>
          <w:rFonts w:ascii="Trebuchet MS" w:cs="Trebuchet MS" w:eastAsia="Trebuchet MS" w:hAnsi="Trebuchet MS"/>
          <w:b w:val="1"/>
          <w:i w:val="1"/>
        </w:rPr>
      </w:pPr>
      <w:r w:rsidDel="00000000" w:rsidR="00000000" w:rsidRPr="00000000">
        <w:rPr>
          <w:rFonts w:ascii="Trebuchet MS" w:cs="Trebuchet MS" w:eastAsia="Trebuchet MS" w:hAnsi="Trebuchet MS"/>
          <w:rtl w:val="0"/>
        </w:rPr>
        <w:t xml:space="preserve">2002 collabora come arrangiatore e pianista col poeta </w:t>
      </w:r>
      <w:r w:rsidDel="00000000" w:rsidR="00000000" w:rsidRPr="00000000">
        <w:rPr>
          <w:rFonts w:ascii="Trebuchet MS" w:cs="Trebuchet MS" w:eastAsia="Trebuchet MS" w:hAnsi="Trebuchet MS"/>
          <w:b w:val="1"/>
          <w:i w:val="1"/>
          <w:rtl w:val="0"/>
        </w:rPr>
        <w:t xml:space="preserve">Nicolino Pompa </w:t>
      </w:r>
      <w:r w:rsidDel="00000000" w:rsidR="00000000" w:rsidRPr="00000000">
        <w:rPr>
          <w:rFonts w:ascii="Trebuchet MS" w:cs="Trebuchet MS" w:eastAsia="Trebuchet MS" w:hAnsi="Trebuchet MS"/>
          <w:rtl w:val="0"/>
        </w:rPr>
        <w:t xml:space="preserve">(fraterno amico di </w:t>
      </w:r>
      <w:r w:rsidDel="00000000" w:rsidR="00000000" w:rsidRPr="00000000">
        <w:rPr>
          <w:rFonts w:ascii="Trebuchet MS" w:cs="Trebuchet MS" w:eastAsia="Trebuchet MS" w:hAnsi="Trebuchet MS"/>
          <w:b w:val="1"/>
          <w:i w:val="1"/>
          <w:rtl w:val="0"/>
        </w:rPr>
        <w:t xml:space="preserve">Piero Ciampi</w:t>
      </w:r>
      <w:r w:rsidDel="00000000" w:rsidR="00000000" w:rsidRPr="00000000">
        <w:rPr>
          <w:rFonts w:ascii="Trebuchet MS" w:cs="Trebuchet MS" w:eastAsia="Trebuchet MS" w:hAnsi="Trebuchet MS"/>
          <w:rtl w:val="0"/>
        </w:rPr>
        <w:t xml:space="preserve">). Grazie a questo connubio viene portato in scena il recital di teatro-canzone </w:t>
      </w:r>
      <w:r w:rsidDel="00000000" w:rsidR="00000000" w:rsidRPr="00000000">
        <w:rPr>
          <w:rFonts w:ascii="Trebuchet MS" w:cs="Trebuchet MS" w:eastAsia="Trebuchet MS" w:hAnsi="Trebuchet MS"/>
          <w:b w:val="1"/>
          <w:rtl w:val="0"/>
        </w:rPr>
        <w:t xml:space="preserve">‘</w:t>
      </w:r>
      <w:r w:rsidDel="00000000" w:rsidR="00000000" w:rsidRPr="00000000">
        <w:rPr>
          <w:rFonts w:ascii="Trebuchet MS" w:cs="Trebuchet MS" w:eastAsia="Trebuchet MS" w:hAnsi="Trebuchet MS"/>
          <w:b w:val="1"/>
          <w:i w:val="1"/>
          <w:rtl w:val="0"/>
        </w:rPr>
        <w:t xml:space="preserve">Come erravamo (aspettavo il ’68)’. </w:t>
      </w:r>
    </w:p>
    <w:p w:rsidR="00000000" w:rsidDel="00000000" w:rsidP="00000000" w:rsidRDefault="00000000" w:rsidRPr="00000000" w14:paraId="00000021">
      <w:pPr>
        <w:spacing w:after="0" w:line="273.6"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2004 collabora come pianista con il cantautore </w:t>
      </w:r>
      <w:r w:rsidDel="00000000" w:rsidR="00000000" w:rsidRPr="00000000">
        <w:rPr>
          <w:rFonts w:ascii="Trebuchet MS" w:cs="Trebuchet MS" w:eastAsia="Trebuchet MS" w:hAnsi="Trebuchet MS"/>
          <w:b w:val="1"/>
          <w:i w:val="1"/>
          <w:rtl w:val="0"/>
        </w:rPr>
        <w:t xml:space="preserve">Stefano Rosso</w:t>
      </w:r>
      <w:r w:rsidDel="00000000" w:rsidR="00000000" w:rsidRPr="00000000">
        <w:rPr>
          <w:rFonts w:ascii="Trebuchet MS" w:cs="Trebuchet MS" w:eastAsia="Trebuchet MS" w:hAnsi="Trebuchet MS"/>
          <w:rtl w:val="0"/>
        </w:rPr>
        <w:t xml:space="preserve">, cui nel 2010 dedica la canzone </w:t>
      </w:r>
      <w:r w:rsidDel="00000000" w:rsidR="00000000" w:rsidRPr="00000000">
        <w:rPr>
          <w:rFonts w:ascii="Trebuchet MS" w:cs="Trebuchet MS" w:eastAsia="Trebuchet MS" w:hAnsi="Trebuchet MS"/>
          <w:i w:val="1"/>
          <w:rtl w:val="0"/>
        </w:rPr>
        <w:t xml:space="preserve">‘Tre soldi’</w:t>
      </w:r>
      <w:r w:rsidDel="00000000" w:rsidR="00000000" w:rsidRPr="00000000">
        <w:rPr>
          <w:rFonts w:ascii="Trebuchet MS" w:cs="Trebuchet MS" w:eastAsia="Trebuchet MS" w:hAnsi="Trebuchet MS"/>
          <w:rtl w:val="0"/>
        </w:rPr>
        <w:t xml:space="preserve">. </w:t>
      </w:r>
    </w:p>
    <w:p w:rsidR="00000000" w:rsidDel="00000000" w:rsidP="00000000" w:rsidRDefault="00000000" w:rsidRPr="00000000" w14:paraId="00000022">
      <w:pPr>
        <w:spacing w:after="0" w:line="273.6"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2012 esce (senza fare più ritorno) una prima raccolta dei suoi brani, intitolata </w:t>
      </w:r>
      <w:r w:rsidDel="00000000" w:rsidR="00000000" w:rsidRPr="00000000">
        <w:rPr>
          <w:rFonts w:ascii="Trebuchet MS" w:cs="Trebuchet MS" w:eastAsia="Trebuchet MS" w:hAnsi="Trebuchet MS"/>
          <w:b w:val="1"/>
          <w:i w:val="1"/>
          <w:rtl w:val="0"/>
        </w:rPr>
        <w:t xml:space="preserve">‘Qui frinisce male’</w:t>
      </w:r>
      <w:r w:rsidDel="00000000" w:rsidR="00000000" w:rsidRPr="00000000">
        <w:rPr>
          <w:rFonts w:ascii="Trebuchet MS" w:cs="Trebuchet MS" w:eastAsia="Trebuchet MS" w:hAnsi="Trebuchet MS"/>
          <w:rtl w:val="0"/>
        </w:rPr>
        <w:t xml:space="preserve">, che contiene 11 brani estratti a sorte da tre progetti del passato rimasti orfani di realizzazione. Grazie a questo album viene invitato al </w:t>
      </w:r>
      <w:r w:rsidDel="00000000" w:rsidR="00000000" w:rsidRPr="00000000">
        <w:rPr>
          <w:rFonts w:ascii="Trebuchet MS" w:cs="Trebuchet MS" w:eastAsia="Trebuchet MS" w:hAnsi="Trebuchet MS"/>
          <w:b w:val="1"/>
          <w:i w:val="1"/>
          <w:rtl w:val="0"/>
        </w:rPr>
        <w:t xml:space="preserve">‘Tenco ascolta’</w:t>
      </w:r>
      <w:r w:rsidDel="00000000" w:rsidR="00000000" w:rsidRPr="00000000">
        <w:rPr>
          <w:rFonts w:ascii="Trebuchet MS" w:cs="Trebuchet MS" w:eastAsia="Trebuchet MS" w:hAnsi="Trebuchet MS"/>
          <w:rtl w:val="0"/>
        </w:rPr>
        <w:t xml:space="preserve">, nota rassegna cantautoriale organizzata dal </w:t>
      </w:r>
      <w:r w:rsidDel="00000000" w:rsidR="00000000" w:rsidRPr="00000000">
        <w:rPr>
          <w:rFonts w:ascii="Trebuchet MS" w:cs="Trebuchet MS" w:eastAsia="Trebuchet MS" w:hAnsi="Trebuchet MS"/>
          <w:b w:val="1"/>
          <w:i w:val="1"/>
          <w:rtl w:val="0"/>
        </w:rPr>
        <w:t xml:space="preserve">Club Tenco </w:t>
      </w:r>
      <w:r w:rsidDel="00000000" w:rsidR="00000000" w:rsidRPr="00000000">
        <w:rPr>
          <w:rFonts w:ascii="Trebuchet MS" w:cs="Trebuchet MS" w:eastAsia="Trebuchet MS" w:hAnsi="Trebuchet MS"/>
          <w:rtl w:val="0"/>
        </w:rPr>
        <w:t xml:space="preserve">di Sanremo. Sempre nel 2012 porta in scena presso vari locali romani lo spettacolo </w:t>
      </w:r>
      <w:r w:rsidDel="00000000" w:rsidR="00000000" w:rsidRPr="00000000">
        <w:rPr>
          <w:rFonts w:ascii="Trebuchet MS" w:cs="Trebuchet MS" w:eastAsia="Trebuchet MS" w:hAnsi="Trebuchet MS"/>
          <w:b w:val="1"/>
          <w:i w:val="1"/>
          <w:rtl w:val="0"/>
        </w:rPr>
        <w:t xml:space="preserve">‘Italia 2075’</w:t>
      </w:r>
      <w:r w:rsidDel="00000000" w:rsidR="00000000" w:rsidRPr="00000000">
        <w:rPr>
          <w:rFonts w:ascii="Trebuchet MS" w:cs="Trebuchet MS" w:eastAsia="Trebuchet MS" w:hAnsi="Trebuchet MS"/>
          <w:rtl w:val="0"/>
        </w:rPr>
        <w:t xml:space="preserve">, tratto da un suo disco inedito e suonato dal vivo assieme alla </w:t>
      </w:r>
      <w:r w:rsidDel="00000000" w:rsidR="00000000" w:rsidRPr="00000000">
        <w:rPr>
          <w:rFonts w:ascii="Trebuchet MS" w:cs="Trebuchet MS" w:eastAsia="Trebuchet MS" w:hAnsi="Trebuchet MS"/>
          <w:b w:val="1"/>
          <w:i w:val="1"/>
          <w:rtl w:val="0"/>
        </w:rPr>
        <w:t xml:space="preserve">‘Corte dei miracoli’</w:t>
      </w:r>
      <w:r w:rsidDel="00000000" w:rsidR="00000000" w:rsidRPr="00000000">
        <w:rPr>
          <w:rFonts w:ascii="Trebuchet MS" w:cs="Trebuchet MS" w:eastAsia="Trebuchet MS" w:hAnsi="Trebuchet MS"/>
          <w:rtl w:val="0"/>
        </w:rPr>
        <w:t xml:space="preserve">. </w:t>
      </w:r>
    </w:p>
    <w:p w:rsidR="00000000" w:rsidDel="00000000" w:rsidP="00000000" w:rsidRDefault="00000000" w:rsidRPr="00000000" w14:paraId="00000023">
      <w:pPr>
        <w:spacing w:after="0" w:line="273.6"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Nel 2013 esce la sua seconda raccolta, </w:t>
      </w:r>
      <w:r w:rsidDel="00000000" w:rsidR="00000000" w:rsidRPr="00000000">
        <w:rPr>
          <w:rFonts w:ascii="Trebuchet MS" w:cs="Trebuchet MS" w:eastAsia="Trebuchet MS" w:hAnsi="Trebuchet MS"/>
          <w:b w:val="1"/>
          <w:i w:val="1"/>
          <w:rtl w:val="0"/>
        </w:rPr>
        <w:t xml:space="preserve">‘Il metallico cantare Del Grillo’</w:t>
      </w:r>
      <w:r w:rsidDel="00000000" w:rsidR="00000000" w:rsidRPr="00000000">
        <w:rPr>
          <w:rFonts w:ascii="Trebuchet MS" w:cs="Trebuchet MS" w:eastAsia="Trebuchet MS" w:hAnsi="Trebuchet MS"/>
          <w:rtl w:val="0"/>
        </w:rPr>
        <w:t xml:space="preserve">, inverno notte, pianoforte e voce. </w:t>
      </w:r>
    </w:p>
    <w:p w:rsidR="00000000" w:rsidDel="00000000" w:rsidP="00000000" w:rsidRDefault="00000000" w:rsidRPr="00000000" w14:paraId="00000024">
      <w:pPr>
        <w:spacing w:after="0" w:line="273.6" w:lineRule="auto"/>
        <w:jc w:val="both"/>
        <w:rPr>
          <w:rFonts w:ascii="Trebuchet MS" w:cs="Trebuchet MS" w:eastAsia="Trebuchet MS" w:hAnsi="Trebuchet MS"/>
          <w:b w:val="1"/>
          <w:i w:val="1"/>
        </w:rPr>
      </w:pPr>
      <w:r w:rsidDel="00000000" w:rsidR="00000000" w:rsidRPr="00000000">
        <w:rPr>
          <w:rFonts w:ascii="Trebuchet MS" w:cs="Trebuchet MS" w:eastAsia="Trebuchet MS" w:hAnsi="Trebuchet MS"/>
          <w:rtl w:val="0"/>
        </w:rPr>
        <w:t xml:space="preserve">Nel 2015 finalmente esce il suo primo album ufficiale, </w:t>
      </w:r>
      <w:r w:rsidDel="00000000" w:rsidR="00000000" w:rsidRPr="00000000">
        <w:rPr>
          <w:rFonts w:ascii="Trebuchet MS" w:cs="Trebuchet MS" w:eastAsia="Trebuchet MS" w:hAnsi="Trebuchet MS"/>
          <w:b w:val="1"/>
          <w:i w:val="1"/>
          <w:rtl w:val="0"/>
        </w:rPr>
        <w:t xml:space="preserve">‘La stoffa del vincitore’</w:t>
      </w:r>
      <w:r w:rsidDel="00000000" w:rsidR="00000000" w:rsidRPr="00000000">
        <w:rPr>
          <w:rFonts w:ascii="Trebuchet MS" w:cs="Trebuchet MS" w:eastAsia="Trebuchet MS" w:hAnsi="Trebuchet MS"/>
          <w:rtl w:val="0"/>
        </w:rPr>
        <w:t xml:space="preserve">, indipendente e prodotto per metà da Incoerenze e per metà grazie all’aiuto di un crowdfunding. Sempre nel 2015 per la prima volta va in scena </w:t>
      </w:r>
      <w:r w:rsidDel="00000000" w:rsidR="00000000" w:rsidRPr="00000000">
        <w:rPr>
          <w:rFonts w:ascii="Trebuchet MS" w:cs="Trebuchet MS" w:eastAsia="Trebuchet MS" w:hAnsi="Trebuchet MS"/>
          <w:b w:val="1"/>
          <w:i w:val="1"/>
          <w:rtl w:val="0"/>
        </w:rPr>
        <w:t xml:space="preserve">‘Viaggio al Termine dell’Amore’</w:t>
      </w:r>
      <w:r w:rsidDel="00000000" w:rsidR="00000000" w:rsidRPr="00000000">
        <w:rPr>
          <w:rFonts w:ascii="Trebuchet MS" w:cs="Trebuchet MS" w:eastAsia="Trebuchet MS" w:hAnsi="Trebuchet MS"/>
          <w:rtl w:val="0"/>
        </w:rPr>
        <w:t xml:space="preserve">, recital di teatro-canzone scritto assieme all’amico poeta </w:t>
      </w:r>
      <w:r w:rsidDel="00000000" w:rsidR="00000000" w:rsidRPr="00000000">
        <w:rPr>
          <w:rFonts w:ascii="Trebuchet MS" w:cs="Trebuchet MS" w:eastAsia="Trebuchet MS" w:hAnsi="Trebuchet MS"/>
          <w:b w:val="1"/>
          <w:i w:val="1"/>
          <w:rtl w:val="0"/>
        </w:rPr>
        <w:t xml:space="preserve">Nicolino Pompa. </w:t>
      </w:r>
    </w:p>
    <w:p w:rsidR="00000000" w:rsidDel="00000000" w:rsidP="00000000" w:rsidRDefault="00000000" w:rsidRPr="00000000" w14:paraId="00000025">
      <w:pPr>
        <w:spacing w:after="0" w:line="273.6"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Nel 2016 parte il tour dello spettacolo </w:t>
      </w:r>
      <w:r w:rsidDel="00000000" w:rsidR="00000000" w:rsidRPr="00000000">
        <w:rPr>
          <w:rFonts w:ascii="Trebuchet MS" w:cs="Trebuchet MS" w:eastAsia="Trebuchet MS" w:hAnsi="Trebuchet MS"/>
          <w:b w:val="1"/>
          <w:i w:val="1"/>
          <w:rtl w:val="0"/>
        </w:rPr>
        <w:t xml:space="preserve">‘Del Grillo però aveva un piano’</w:t>
      </w:r>
      <w:r w:rsidDel="00000000" w:rsidR="00000000" w:rsidRPr="00000000">
        <w:rPr>
          <w:rFonts w:ascii="Trebuchet MS" w:cs="Trebuchet MS" w:eastAsia="Trebuchet MS" w:hAnsi="Trebuchet MS"/>
          <w:rtl w:val="0"/>
        </w:rPr>
        <w:t xml:space="preserve">, che lo vede come sempre battersi </w:t>
      </w:r>
      <w:r w:rsidDel="00000000" w:rsidR="00000000" w:rsidRPr="00000000">
        <w:rPr>
          <w:rFonts w:ascii="Trebuchet MS" w:cs="Trebuchet MS" w:eastAsia="Trebuchet MS" w:hAnsi="Trebuchet MS"/>
          <w:rtl w:val="0"/>
        </w:rPr>
        <w:t xml:space="preserve">2 </w:t>
      </w:r>
    </w:p>
    <w:p w:rsidR="00000000" w:rsidDel="00000000" w:rsidP="00000000" w:rsidRDefault="00000000" w:rsidRPr="00000000" w14:paraId="00000026">
      <w:pPr>
        <w:spacing w:after="0" w:line="273.6"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in prima linea per la canzone d’autore italiana, da solo con il suo pianoforte. Durante il 2016 si esibisce in duo accompagnato da </w:t>
      </w:r>
      <w:r w:rsidDel="00000000" w:rsidR="00000000" w:rsidRPr="00000000">
        <w:rPr>
          <w:rFonts w:ascii="Trebuchet MS" w:cs="Trebuchet MS" w:eastAsia="Trebuchet MS" w:hAnsi="Trebuchet MS"/>
          <w:b w:val="1"/>
          <w:i w:val="1"/>
          <w:rtl w:val="0"/>
        </w:rPr>
        <w:t xml:space="preserve">Angelo Puzzutiello</w:t>
      </w:r>
      <w:r w:rsidDel="00000000" w:rsidR="00000000" w:rsidRPr="00000000">
        <w:rPr>
          <w:rFonts w:ascii="Trebuchet MS" w:cs="Trebuchet MS" w:eastAsia="Trebuchet MS" w:hAnsi="Trebuchet MS"/>
          <w:rtl w:val="0"/>
        </w:rPr>
        <w:t xml:space="preserve">, chitarrista di fame indiscussa. </w:t>
      </w:r>
    </w:p>
    <w:p w:rsidR="00000000" w:rsidDel="00000000" w:rsidP="00000000" w:rsidRDefault="00000000" w:rsidRPr="00000000" w14:paraId="00000027">
      <w:pPr>
        <w:spacing w:after="0" w:line="273.6"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 </w:t>
      </w:r>
    </w:p>
    <w:p w:rsidR="00000000" w:rsidDel="00000000" w:rsidP="00000000" w:rsidRDefault="00000000" w:rsidRPr="00000000" w14:paraId="00000028">
      <w:pPr>
        <w:spacing w:line="273.6" w:lineRule="auto"/>
        <w:jc w:val="both"/>
        <w:rPr>
          <w:rFonts w:ascii="Trebuchet MS" w:cs="Trebuchet MS" w:eastAsia="Trebuchet MS" w:hAnsi="Trebuchet MS"/>
          <w:color w:val="ff0000"/>
        </w:rPr>
      </w:pPr>
      <w:r w:rsidDel="00000000" w:rsidR="00000000" w:rsidRPr="00000000">
        <w:rPr>
          <w:rFonts w:ascii="Trebuchet MS" w:cs="Trebuchet MS" w:eastAsia="Trebuchet MS" w:hAnsi="Trebuchet MS"/>
          <w:b w:val="1"/>
          <w:color w:val="38761d"/>
          <w:sz w:val="28"/>
          <w:szCs w:val="28"/>
          <w:rtl w:val="0"/>
        </w:rPr>
        <w:t xml:space="preserve">Il Cammino di Sanremo: il Manifesto artistico</w:t>
      </w:r>
      <w:r w:rsidDel="00000000" w:rsidR="00000000" w:rsidRPr="00000000">
        <w:rPr>
          <w:rtl w:val="0"/>
        </w:rPr>
      </w:r>
    </w:p>
    <w:p w:rsidR="00000000" w:rsidDel="00000000" w:rsidP="00000000" w:rsidRDefault="00000000" w:rsidRPr="00000000" w14:paraId="00000029">
      <w:pPr>
        <w:spacing w:after="100" w:before="100" w:line="273.6" w:lineRule="auto"/>
        <w:jc w:val="both"/>
        <w:rPr>
          <w:rFonts w:ascii="Trebuchet MS" w:cs="Trebuchet MS" w:eastAsia="Trebuchet MS" w:hAnsi="Trebuchet MS"/>
          <w:color w:val="202020"/>
          <w:highlight w:val="white"/>
        </w:rPr>
      </w:pPr>
      <w:r w:rsidDel="00000000" w:rsidR="00000000" w:rsidRPr="00000000">
        <w:rPr>
          <w:rFonts w:ascii="Trebuchet MS" w:cs="Trebuchet MS" w:eastAsia="Trebuchet MS" w:hAnsi="Trebuchet MS"/>
          <w:color w:val="202020"/>
          <w:highlight w:val="white"/>
          <w:rtl w:val="0"/>
        </w:rPr>
        <w:t xml:space="preserve">Il sedicente cantautore </w:t>
      </w:r>
      <w:r w:rsidDel="00000000" w:rsidR="00000000" w:rsidRPr="00000000">
        <w:rPr>
          <w:rFonts w:ascii="Trebuchet MS" w:cs="Trebuchet MS" w:eastAsia="Trebuchet MS" w:hAnsi="Trebuchet MS"/>
          <w:b w:val="1"/>
          <w:i w:val="1"/>
          <w:color w:val="202020"/>
          <w:highlight w:val="white"/>
          <w:rtl w:val="0"/>
        </w:rPr>
        <w:t xml:space="preserve">Giovanni Del Grillo</w:t>
      </w:r>
      <w:r w:rsidDel="00000000" w:rsidR="00000000" w:rsidRPr="00000000">
        <w:rPr>
          <w:rFonts w:ascii="Trebuchet MS" w:cs="Trebuchet MS" w:eastAsia="Trebuchet MS" w:hAnsi="Trebuchet MS"/>
          <w:color w:val="202020"/>
          <w:highlight w:val="white"/>
          <w:rtl w:val="0"/>
        </w:rPr>
        <w:t xml:space="preserve"> ha deciso </w:t>
      </w:r>
      <w:r w:rsidDel="00000000" w:rsidR="00000000" w:rsidRPr="00000000">
        <w:rPr>
          <w:rFonts w:ascii="Trebuchet MS" w:cs="Trebuchet MS" w:eastAsia="Trebuchet MS" w:hAnsi="Trebuchet MS"/>
          <w:b w:val="1"/>
          <w:color w:val="202020"/>
          <w:highlight w:val="white"/>
          <w:rtl w:val="0"/>
        </w:rPr>
        <w:t xml:space="preserve">che andrà a piedi da Roma a Sanremo per partecipare al Festival della Canzone Italiana. </w:t>
      </w:r>
      <w:r w:rsidDel="00000000" w:rsidR="00000000" w:rsidRPr="00000000">
        <w:rPr>
          <w:rFonts w:ascii="Trebuchet MS" w:cs="Trebuchet MS" w:eastAsia="Trebuchet MS" w:hAnsi="Trebuchet MS"/>
          <w:color w:val="202020"/>
          <w:highlight w:val="white"/>
          <w:rtl w:val="0"/>
        </w:rPr>
        <w:t xml:space="preserve">Lo farà perché da sempre ama imbucarsi alle feste, perché crede nei miracoli e perché trae ancora un discreto sollazzo nel condividere quello che canta. Giovanni viaggerà con un sociologo compulsivamente ossessionato da Instagram (</w:t>
      </w:r>
      <w:r w:rsidDel="00000000" w:rsidR="00000000" w:rsidRPr="00000000">
        <w:rPr>
          <w:rFonts w:ascii="Trebuchet MS" w:cs="Trebuchet MS" w:eastAsia="Trebuchet MS" w:hAnsi="Trebuchet MS"/>
          <w:b w:val="1"/>
          <w:i w:val="1"/>
          <w:color w:val="202020"/>
          <w:highlight w:val="white"/>
          <w:rtl w:val="0"/>
        </w:rPr>
        <w:t xml:space="preserve">Giuseppe Trusso Sfrazzetto</w:t>
      </w:r>
      <w:r w:rsidDel="00000000" w:rsidR="00000000" w:rsidRPr="00000000">
        <w:rPr>
          <w:rFonts w:ascii="Trebuchet MS" w:cs="Trebuchet MS" w:eastAsia="Trebuchet MS" w:hAnsi="Trebuchet MS"/>
          <w:color w:val="202020"/>
          <w:highlight w:val="white"/>
          <w:rtl w:val="0"/>
        </w:rPr>
        <w:t xml:space="preserve">) e sotto lo sguardo vigile del suo</w:t>
      </w:r>
      <w:r w:rsidDel="00000000" w:rsidR="00000000" w:rsidRPr="00000000">
        <w:rPr>
          <w:rFonts w:ascii="Trebuchet MS" w:cs="Trebuchet MS" w:eastAsia="Trebuchet MS" w:hAnsi="Trebuchet MS"/>
          <w:b w:val="1"/>
          <w:color w:val="202020"/>
          <w:highlight w:val="white"/>
          <w:rtl w:val="0"/>
        </w:rPr>
        <w:t xml:space="preserve"> Agente</w:t>
      </w:r>
      <w:r w:rsidDel="00000000" w:rsidR="00000000" w:rsidRPr="00000000">
        <w:rPr>
          <w:rFonts w:ascii="Trebuchet MS" w:cs="Trebuchet MS" w:eastAsia="Trebuchet MS" w:hAnsi="Trebuchet MS"/>
          <w:color w:val="202020"/>
          <w:highlight w:val="white"/>
          <w:rtl w:val="0"/>
        </w:rPr>
        <w:t xml:space="preserve">, nonché unico essere raziocinante della comitiva: il cane </w:t>
      </w:r>
      <w:r w:rsidDel="00000000" w:rsidR="00000000" w:rsidRPr="00000000">
        <w:rPr>
          <w:rFonts w:ascii="Trebuchet MS" w:cs="Trebuchet MS" w:eastAsia="Trebuchet MS" w:hAnsi="Trebuchet MS"/>
          <w:b w:val="1"/>
          <w:i w:val="1"/>
          <w:color w:val="202020"/>
          <w:highlight w:val="white"/>
          <w:rtl w:val="0"/>
        </w:rPr>
        <w:t xml:space="preserve">Max</w:t>
      </w:r>
      <w:r w:rsidDel="00000000" w:rsidR="00000000" w:rsidRPr="00000000">
        <w:rPr>
          <w:rFonts w:ascii="Trebuchet MS" w:cs="Trebuchet MS" w:eastAsia="Trebuchet MS" w:hAnsi="Trebuchet MS"/>
          <w:color w:val="202020"/>
          <w:highlight w:val="white"/>
          <w:rtl w:val="0"/>
        </w:rPr>
        <w:t xml:space="preserve">. Lo seguiranno in spirito i suoi maestri </w:t>
      </w:r>
      <w:r w:rsidDel="00000000" w:rsidR="00000000" w:rsidRPr="00000000">
        <w:rPr>
          <w:rFonts w:ascii="Trebuchet MS" w:cs="Trebuchet MS" w:eastAsia="Trebuchet MS" w:hAnsi="Trebuchet MS"/>
          <w:b w:val="1"/>
          <w:i w:val="1"/>
          <w:color w:val="202020"/>
          <w:highlight w:val="white"/>
          <w:rtl w:val="0"/>
        </w:rPr>
        <w:t xml:space="preserve">Stefano Rosso e Nicolino Pompa</w:t>
      </w:r>
      <w:r w:rsidDel="00000000" w:rsidR="00000000" w:rsidRPr="00000000">
        <w:rPr>
          <w:rFonts w:ascii="Trebuchet MS" w:cs="Trebuchet MS" w:eastAsia="Trebuchet MS" w:hAnsi="Trebuchet MS"/>
          <w:color w:val="202020"/>
          <w:highlight w:val="white"/>
          <w:rtl w:val="0"/>
        </w:rPr>
        <w:t xml:space="preserve">, con cui ha collaborato e di cui promuove l’opera e la memoria. Del Grillo viene dal vecchio mondo della canzone d’autore italiana e attraverso il suo gesto rivendica il</w:t>
      </w:r>
      <w:r w:rsidDel="00000000" w:rsidR="00000000" w:rsidRPr="00000000">
        <w:rPr>
          <w:rFonts w:ascii="Trebuchet MS" w:cs="Trebuchet MS" w:eastAsia="Trebuchet MS" w:hAnsi="Trebuchet MS"/>
          <w:b w:val="1"/>
          <w:color w:val="202020"/>
          <w:highlight w:val="white"/>
          <w:rtl w:val="0"/>
        </w:rPr>
        <w:t xml:space="preserve"> diritto alla sopravvivenza editoriale e mediatica sua e di tutti quelli che come lui si muovono al di fuori dei canali produttivi e commerciali di massa.</w:t>
      </w:r>
      <w:r w:rsidDel="00000000" w:rsidR="00000000" w:rsidRPr="00000000">
        <w:rPr>
          <w:rFonts w:ascii="Trebuchet MS" w:cs="Trebuchet MS" w:eastAsia="Trebuchet MS" w:hAnsi="Trebuchet MS"/>
          <w:color w:val="202020"/>
          <w:highlight w:val="white"/>
          <w:rtl w:val="0"/>
        </w:rPr>
        <w:t xml:space="preserve"> Lui sceglie di parlare sottovoce quando tutti urlano, di andare lentamente mentre tutti corrono.</w:t>
      </w:r>
    </w:p>
    <w:p w:rsidR="00000000" w:rsidDel="00000000" w:rsidP="00000000" w:rsidRDefault="00000000" w:rsidRPr="00000000" w14:paraId="0000002A">
      <w:pPr>
        <w:spacing w:after="100" w:before="100" w:line="273.6" w:lineRule="auto"/>
        <w:jc w:val="both"/>
        <w:rPr>
          <w:rFonts w:ascii="Trebuchet MS" w:cs="Trebuchet MS" w:eastAsia="Trebuchet MS" w:hAnsi="Trebuchet MS"/>
          <w:color w:val="202020"/>
          <w:highlight w:val="white"/>
        </w:rPr>
      </w:pPr>
      <w:r w:rsidDel="00000000" w:rsidR="00000000" w:rsidRPr="00000000">
        <w:rPr>
          <w:rFonts w:ascii="Trebuchet MS" w:cs="Trebuchet MS" w:eastAsia="Trebuchet MS" w:hAnsi="Trebuchet MS"/>
          <w:color w:val="202020"/>
          <w:highlight w:val="white"/>
          <w:rtl w:val="0"/>
        </w:rPr>
        <w:t xml:space="preserve">Lui è peggio di Don Chisciotte, perché quello almeno andava a cavallo. Lo scalcagnato </w:t>
      </w:r>
      <w:r w:rsidDel="00000000" w:rsidR="00000000" w:rsidRPr="00000000">
        <w:rPr>
          <w:rFonts w:ascii="Trebuchet MS" w:cs="Trebuchet MS" w:eastAsia="Trebuchet MS" w:hAnsi="Trebuchet MS"/>
          <w:b w:val="1"/>
          <w:color w:val="202020"/>
          <w:highlight w:val="white"/>
          <w:rtl w:val="0"/>
        </w:rPr>
        <w:t xml:space="preserve">Cammino di Sanremo </w:t>
      </w:r>
      <w:r w:rsidDel="00000000" w:rsidR="00000000" w:rsidRPr="00000000">
        <w:rPr>
          <w:rFonts w:ascii="Trebuchet MS" w:cs="Trebuchet MS" w:eastAsia="Trebuchet MS" w:hAnsi="Trebuchet MS"/>
          <w:color w:val="202020"/>
          <w:highlight w:val="white"/>
          <w:rtl w:val="0"/>
        </w:rPr>
        <w:t xml:space="preserve">partirà da R</w:t>
      </w:r>
      <w:r w:rsidDel="00000000" w:rsidR="00000000" w:rsidRPr="00000000">
        <w:rPr>
          <w:rFonts w:ascii="Trebuchet MS" w:cs="Trebuchet MS" w:eastAsia="Trebuchet MS" w:hAnsi="Trebuchet MS"/>
          <w:b w:val="1"/>
          <w:color w:val="202020"/>
          <w:highlight w:val="white"/>
          <w:rtl w:val="0"/>
        </w:rPr>
        <w:t xml:space="preserve">oma il 17 gennaio 2019 </w:t>
      </w:r>
      <w:r w:rsidDel="00000000" w:rsidR="00000000" w:rsidRPr="00000000">
        <w:rPr>
          <w:rFonts w:ascii="Trebuchet MS" w:cs="Trebuchet MS" w:eastAsia="Trebuchet MS" w:hAnsi="Trebuchet MS"/>
          <w:color w:val="202020"/>
          <w:highlight w:val="white"/>
          <w:rtl w:val="0"/>
        </w:rPr>
        <w:t xml:space="preserve">e porterà il suddetto millantatore ad esibirsi con mezzi di sfortuna in parecchie città e – perché no? - financo ad imbucarsi sul palco dell’Ariston. Si tratterà di un atto di</w:t>
      </w:r>
      <w:r w:rsidDel="00000000" w:rsidR="00000000" w:rsidRPr="00000000">
        <w:rPr>
          <w:rFonts w:ascii="Trebuchet MS" w:cs="Trebuchet MS" w:eastAsia="Trebuchet MS" w:hAnsi="Trebuchet MS"/>
          <w:b w:val="1"/>
          <w:color w:val="202020"/>
          <w:highlight w:val="white"/>
          <w:rtl w:val="0"/>
        </w:rPr>
        <w:t xml:space="preserve"> resistenza musicale, culturale, umana e non da ultimo fisica,</w:t>
      </w:r>
      <w:r w:rsidDel="00000000" w:rsidR="00000000" w:rsidRPr="00000000">
        <w:rPr>
          <w:rFonts w:ascii="Trebuchet MS" w:cs="Trebuchet MS" w:eastAsia="Trebuchet MS" w:hAnsi="Trebuchet MS"/>
          <w:color w:val="202020"/>
          <w:highlight w:val="white"/>
          <w:rtl w:val="0"/>
        </w:rPr>
        <w:t xml:space="preserve"> dato che il Del Grillo comunque c’ha una certa età. Si dice che </w:t>
      </w:r>
      <w:r w:rsidDel="00000000" w:rsidR="00000000" w:rsidRPr="00000000">
        <w:rPr>
          <w:rFonts w:ascii="Trebuchet MS" w:cs="Trebuchet MS" w:eastAsia="Trebuchet MS" w:hAnsi="Trebuchet MS"/>
          <w:b w:val="1"/>
          <w:color w:val="202020"/>
          <w:highlight w:val="white"/>
          <w:rtl w:val="0"/>
        </w:rPr>
        <w:t xml:space="preserve">“Da soli si va più velocemente, ma insieme si va sempre più lontano”, </w:t>
      </w:r>
      <w:r w:rsidDel="00000000" w:rsidR="00000000" w:rsidRPr="00000000">
        <w:rPr>
          <w:rFonts w:ascii="Trebuchet MS" w:cs="Trebuchet MS" w:eastAsia="Trebuchet MS" w:hAnsi="Trebuchet MS"/>
          <w:color w:val="202020"/>
          <w:highlight w:val="white"/>
          <w:rtl w:val="0"/>
        </w:rPr>
        <w:t xml:space="preserve">ragion per cui Giovanni non vuole che il suo sia un ‘errare’ solitario, ma spera che si trasformi nel </w:t>
      </w:r>
      <w:r w:rsidDel="00000000" w:rsidR="00000000" w:rsidRPr="00000000">
        <w:rPr>
          <w:rFonts w:ascii="Trebuchet MS" w:cs="Trebuchet MS" w:eastAsia="Trebuchet MS" w:hAnsi="Trebuchet MS"/>
          <w:b w:val="1"/>
          <w:color w:val="202020"/>
          <w:highlight w:val="white"/>
          <w:rtl w:val="0"/>
        </w:rPr>
        <w:t xml:space="preserve">viaggio di una carovana vagante di cantautrici e cantautori accomunati dalla passione per la Musica d’Autore e per la Poesia.</w:t>
      </w:r>
      <w:r w:rsidDel="00000000" w:rsidR="00000000" w:rsidRPr="00000000">
        <w:rPr>
          <w:rFonts w:ascii="Trebuchet MS" w:cs="Trebuchet MS" w:eastAsia="Trebuchet MS" w:hAnsi="Trebuchet MS"/>
          <w:color w:val="202020"/>
          <w:highlight w:val="white"/>
          <w:rtl w:val="0"/>
        </w:rPr>
        <w:t xml:space="preserve"> Infine è bene che si sappia che il </w:t>
      </w:r>
      <w:r w:rsidDel="00000000" w:rsidR="00000000" w:rsidRPr="00000000">
        <w:rPr>
          <w:rFonts w:ascii="Trebuchet MS" w:cs="Trebuchet MS" w:eastAsia="Trebuchet MS" w:hAnsi="Trebuchet MS"/>
          <w:b w:val="1"/>
          <w:color w:val="202020"/>
          <w:highlight w:val="white"/>
          <w:rtl w:val="0"/>
        </w:rPr>
        <w:t xml:space="preserve">Cammino di Sanremo </w:t>
      </w:r>
      <w:r w:rsidDel="00000000" w:rsidR="00000000" w:rsidRPr="00000000">
        <w:rPr>
          <w:rFonts w:ascii="Trebuchet MS" w:cs="Trebuchet MS" w:eastAsia="Trebuchet MS" w:hAnsi="Trebuchet MS"/>
          <w:color w:val="202020"/>
          <w:highlight w:val="white"/>
          <w:rtl w:val="0"/>
        </w:rPr>
        <w:t xml:space="preserve">partirà in casuale concomitanza con l’uscita del </w:t>
      </w:r>
      <w:r w:rsidDel="00000000" w:rsidR="00000000" w:rsidRPr="00000000">
        <w:rPr>
          <w:rFonts w:ascii="Trebuchet MS" w:cs="Trebuchet MS" w:eastAsia="Trebuchet MS" w:hAnsi="Trebuchet MS"/>
          <w:b w:val="1"/>
          <w:color w:val="202020"/>
          <w:highlight w:val="white"/>
          <w:rtl w:val="0"/>
        </w:rPr>
        <w:t xml:space="preserve">quarto album di Giovanni Del Grillo</w:t>
      </w:r>
      <w:r w:rsidDel="00000000" w:rsidR="00000000" w:rsidRPr="00000000">
        <w:rPr>
          <w:rFonts w:ascii="Trebuchet MS" w:cs="Trebuchet MS" w:eastAsia="Trebuchet MS" w:hAnsi="Trebuchet MS"/>
          <w:color w:val="202020"/>
          <w:highlight w:val="white"/>
          <w:rtl w:val="0"/>
        </w:rPr>
        <w:t xml:space="preserve">, che si chiama </w:t>
      </w:r>
      <w:r w:rsidDel="00000000" w:rsidR="00000000" w:rsidRPr="00000000">
        <w:rPr>
          <w:rFonts w:ascii="Trebuchet MS" w:cs="Trebuchet MS" w:eastAsia="Trebuchet MS" w:hAnsi="Trebuchet MS"/>
          <w:b w:val="1"/>
          <w:i w:val="1"/>
          <w:color w:val="202020"/>
          <w:highlight w:val="white"/>
          <w:rtl w:val="0"/>
        </w:rPr>
        <w:t xml:space="preserve">“Un Leggero Errare” </w:t>
      </w:r>
      <w:r w:rsidDel="00000000" w:rsidR="00000000" w:rsidRPr="00000000">
        <w:rPr>
          <w:rFonts w:ascii="Trebuchet MS" w:cs="Trebuchet MS" w:eastAsia="Trebuchet MS" w:hAnsi="Trebuchet MS"/>
          <w:color w:val="202020"/>
          <w:highlight w:val="white"/>
          <w:rtl w:val="0"/>
        </w:rPr>
        <w:t xml:space="preserve">e che aspira a ritagliarsi un po’ di spazio nel canile dell’odierna musica italiana. Istintivamente tutto ciò che è ignoto ci fa paura, ma qui d’istintivo c’è ben poco: tutto è stato calcolato nei più infimi dettagli, addirittura sperando nell’errore (l’imprevisto più prevedibile del mondo) che doni concretezza all’improbabile. Si capisce che chi ha vergato questo testo ha sempre antani in-sicurezza, e - come già anticipato in epigrafe - crede nella magia e nell’incanto. Abbiàte cura di voi, ci vediamo a Sanremo! </w:t>
      </w:r>
    </w:p>
    <w:p w:rsidR="00000000" w:rsidDel="00000000" w:rsidP="00000000" w:rsidRDefault="00000000" w:rsidRPr="00000000" w14:paraId="0000002B">
      <w:pPr>
        <w:spacing w:after="0" w:line="273.6" w:lineRule="auto"/>
        <w:jc w:val="both"/>
        <w:rPr>
          <w:rFonts w:ascii="Trebuchet MS" w:cs="Trebuchet MS" w:eastAsia="Trebuchet MS" w:hAnsi="Trebuchet MS"/>
        </w:rPr>
      </w:pPr>
      <w:r w:rsidDel="00000000" w:rsidR="00000000" w:rsidRPr="00000000">
        <w:rPr>
          <w:rtl w:val="0"/>
        </w:rPr>
      </w:r>
    </w:p>
    <w:sectPr>
      <w:pgSz w:h="16838" w:w="11906"/>
      <w:pgMar w:bottom="1133.8582677165355" w:top="1133.8582677165355" w:left="1417.3228346456694" w:right="1417.322834645669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